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691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5"/>
        <w:gridCol w:w="480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18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ч.2 ст.15.33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7rplc-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Новоселова </w:t>
      </w:r>
      <w:r>
        <w:rPr>
          <w:rStyle w:val="cat-UserDefinedgrp-3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6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4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3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7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 пред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ставил </w:t>
      </w:r>
      <w:r>
        <w:rPr>
          <w:rFonts w:ascii="Times New Roman" w:eastAsia="Times New Roman" w:hAnsi="Times New Roman" w:cs="Times New Roman"/>
          <w:sz w:val="26"/>
          <w:szCs w:val="26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4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6"/>
          <w:szCs w:val="26"/>
        </w:rPr>
        <w:t>125-ФЗ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25-го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>, чем совершил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26.07.2025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предусмотренное ч.2 ст.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2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причинах неявки не сообщил, об отложе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рассмотрения дела не просил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</w:t>
      </w:r>
      <w:r>
        <w:rPr>
          <w:rFonts w:ascii="Times New Roman" w:eastAsia="Times New Roman" w:hAnsi="Times New Roman" w:cs="Times New Roman"/>
          <w:sz w:val="26"/>
          <w:szCs w:val="26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6"/>
          <w:szCs w:val="26"/>
        </w:rPr>
        <w:t>заболеваний,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8 Федерального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6"/>
          <w:szCs w:val="26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Style w:val="cat-FIOgrp-21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законом сроки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4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22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86002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2009</w:t>
      </w:r>
      <w:r>
        <w:rPr>
          <w:rFonts w:ascii="Times New Roman" w:eastAsia="Times New Roman" w:hAnsi="Times New Roman" w:cs="Times New Roman"/>
          <w:sz w:val="26"/>
          <w:szCs w:val="26"/>
        </w:rPr>
        <w:t>47</w:t>
      </w:r>
      <w:r>
        <w:rPr>
          <w:rFonts w:ascii="Times New Roman" w:eastAsia="Times New Roman" w:hAnsi="Times New Roman" w:cs="Times New Roman"/>
          <w:sz w:val="26"/>
          <w:szCs w:val="26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2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в порядке ч.4.1 ст.28.2 КоАП РФ; выпиской из Единого государственного реестра юридических лиц в отношен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ии </w:t>
      </w:r>
      <w:r>
        <w:rPr>
          <w:rStyle w:val="cat-OrganizationNamegrp-27rplc-2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Style w:val="cat-FIOgrp-21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скриншотом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уведомлением о доставке, подтверждающим факт его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22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4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1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4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</w:t>
      </w:r>
      <w:r>
        <w:rPr>
          <w:rStyle w:val="cat-Addressgrp-5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>приход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должностному лицу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соо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 генерального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7rplc-4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Новоселова </w:t>
      </w:r>
      <w:r>
        <w:rPr>
          <w:rStyle w:val="cat-UserDefinedgrp-36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5rplc-4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ный счет: </w:t>
      </w:r>
      <w:r>
        <w:rPr>
          <w:rFonts w:ascii="Times New Roman" w:eastAsia="Times New Roman" w:hAnsi="Times New Roman" w:cs="Times New Roman"/>
          <w:sz w:val="26"/>
          <w:szCs w:val="26"/>
        </w:rPr>
        <w:t>Банк получателя - РКЦ Ханты-Мансийск//УФК по Хант</w:t>
      </w:r>
      <w:r>
        <w:rPr>
          <w:rFonts w:ascii="Times New Roman" w:eastAsia="Times New Roman" w:hAnsi="Times New Roman" w:cs="Times New Roman"/>
          <w:sz w:val="26"/>
          <w:szCs w:val="26"/>
        </w:rPr>
        <w:t>ы-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8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КТОФК-007162163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03100643000000018700;Номер счета банка получателя (номер банковского счета, входящего в состав единого казначейского счета,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40102810245370000007Получатель - УФК по </w:t>
      </w:r>
      <w:r>
        <w:rPr>
          <w:rStyle w:val="cat-Addressgrp-7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3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(ОСФР по ХМАО - </w:t>
      </w:r>
      <w:r>
        <w:rPr>
          <w:rStyle w:val="cat-Addressgrp-3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 получателя – 8601002078 КПП получателя –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лучателя – 79711601230060003140 ОКТМО-71871000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797</w:t>
      </w:r>
      <w:r>
        <w:rPr>
          <w:rFonts w:ascii="Times New Roman" w:eastAsia="Times New Roman" w:hAnsi="Times New Roman" w:cs="Times New Roman"/>
          <w:sz w:val="26"/>
          <w:szCs w:val="26"/>
        </w:rPr>
        <w:t>8600</w:t>
      </w:r>
      <w:r>
        <w:rPr>
          <w:rFonts w:ascii="Times New Roman" w:eastAsia="Times New Roman" w:hAnsi="Times New Roman" w:cs="Times New Roman"/>
          <w:sz w:val="26"/>
          <w:szCs w:val="26"/>
        </w:rPr>
        <w:t>3107250268218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9rplc-5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10rplc-5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9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Style w:val="cat-FIOgrp-24rplc-5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Style w:val="cat-FIOgrp-24rplc-5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05270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OrganizationNamegrp-27rplc-6">
    <w:name w:val="cat-OrganizationName grp-27 rplc-6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ExternalSystemDefinedgrp-32rplc-9">
    <w:name w:val="cat-ExternalSystemDefined grp-32 rplc-9"/>
    <w:basedOn w:val="DefaultParagraphFont"/>
  </w:style>
  <w:style w:type="character" w:customStyle="1" w:styleId="cat-PassportDatagrp-26rplc-10">
    <w:name w:val="cat-PassportData grp-26 rplc-10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ExternalSystemDefinedgrp-33rplc-12">
    <w:name w:val="cat-ExternalSystemDefined grp-33 rplc-12"/>
    <w:basedOn w:val="DefaultParagraphFont"/>
  </w:style>
  <w:style w:type="character" w:customStyle="1" w:styleId="cat-FIOgrp-21rplc-14">
    <w:name w:val="cat-FIO grp-21 rplc-14"/>
    <w:basedOn w:val="DefaultParagraphFont"/>
  </w:style>
  <w:style w:type="character" w:customStyle="1" w:styleId="cat-OrganizationNamegrp-27rplc-15">
    <w:name w:val="cat-OrganizationName grp-2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FIOgrp-21rplc-21">
    <w:name w:val="cat-FIO grp-21 rplc-21"/>
    <w:basedOn w:val="DefaultParagraphFont"/>
  </w:style>
  <w:style w:type="character" w:customStyle="1" w:styleId="cat-FIOgrp-21rplc-24">
    <w:name w:val="cat-FIO grp-21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FIOgrp-22rplc-27">
    <w:name w:val="cat-FIO grp-22 rplc-27"/>
    <w:basedOn w:val="DefaultParagraphFont"/>
  </w:style>
  <w:style w:type="character" w:customStyle="1" w:styleId="cat-FIOgrp-22rplc-28">
    <w:name w:val="cat-FIO grp-22 rplc-28"/>
    <w:basedOn w:val="DefaultParagraphFont"/>
  </w:style>
  <w:style w:type="character" w:customStyle="1" w:styleId="cat-OrganizationNamegrp-27rplc-29">
    <w:name w:val="cat-OrganizationName grp-27 rplc-29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FIOgrp-22rplc-32">
    <w:name w:val="cat-FIO grp-22 rplc-32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FIOgrp-21rplc-35">
    <w:name w:val="cat-FIO grp-21 rplc-35"/>
    <w:basedOn w:val="DefaultParagraphFont"/>
  </w:style>
  <w:style w:type="character" w:customStyle="1" w:styleId="cat-Addressgrp-4rplc-36">
    <w:name w:val="cat-Address grp-4 rplc-36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OrganizationNamegrp-27rplc-40">
    <w:name w:val="cat-OrganizationName grp-27 rplc-40"/>
    <w:basedOn w:val="DefaultParagraphFont"/>
  </w:style>
  <w:style w:type="character" w:customStyle="1" w:styleId="cat-UserDefinedgrp-36rplc-42">
    <w:name w:val="cat-UserDefined grp-36 rplc-42"/>
    <w:basedOn w:val="DefaultParagraphFont"/>
  </w:style>
  <w:style w:type="character" w:customStyle="1" w:styleId="cat-Sumgrp-25rplc-43">
    <w:name w:val="cat-Sum grp-25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Addressgrp-8rplc-45">
    <w:name w:val="cat-Address grp-8 rplc-45"/>
    <w:basedOn w:val="DefaultParagraphFont"/>
  </w:style>
  <w:style w:type="character" w:customStyle="1" w:styleId="cat-Addressgrp-7rplc-47">
    <w:name w:val="cat-Address grp-7 rplc-47"/>
    <w:basedOn w:val="DefaultParagraphFont"/>
  </w:style>
  <w:style w:type="character" w:customStyle="1" w:styleId="cat-Addressgrp-3rplc-48">
    <w:name w:val="cat-Address grp-3 rplc-48"/>
    <w:basedOn w:val="DefaultParagraphFont"/>
  </w:style>
  <w:style w:type="character" w:customStyle="1" w:styleId="cat-Addressgrp-3rplc-49">
    <w:name w:val="cat-Address grp-3 rplc-49"/>
    <w:basedOn w:val="DefaultParagraphFont"/>
  </w:style>
  <w:style w:type="character" w:customStyle="1" w:styleId="cat-Addressgrp-9rplc-53">
    <w:name w:val="cat-Address grp-9 rplc-53"/>
    <w:basedOn w:val="DefaultParagraphFont"/>
  </w:style>
  <w:style w:type="character" w:customStyle="1" w:styleId="cat-Addressgrp-10rplc-54">
    <w:name w:val="cat-Address grp-10 rplc-54"/>
    <w:basedOn w:val="DefaultParagraphFont"/>
  </w:style>
  <w:style w:type="character" w:customStyle="1" w:styleId="cat-Addressgrp-9rplc-55">
    <w:name w:val="cat-Address grp-9 rplc-55"/>
    <w:basedOn w:val="DefaultParagraphFont"/>
  </w:style>
  <w:style w:type="character" w:customStyle="1" w:styleId="cat-FIOgrp-24rplc-56">
    <w:name w:val="cat-FIO grp-24 rplc-56"/>
    <w:basedOn w:val="DefaultParagraphFont"/>
  </w:style>
  <w:style w:type="character" w:customStyle="1" w:styleId="cat-FIOgrp-24rplc-57">
    <w:name w:val="cat-FIO grp-24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711D4-2064-4C23-86EE-B16BDC2A165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